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58C1" w14:textId="77777777" w:rsidR="004840D5" w:rsidRPr="004840D5" w:rsidRDefault="004840D5" w:rsidP="00AD675D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4840D5">
        <w:rPr>
          <w:rFonts w:ascii="Times New Roman" w:eastAsia="Times New Roman" w:hAnsi="Times New Roman" w:cs="Times New Roman"/>
          <w:b/>
          <w:bCs/>
          <w:sz w:val="28"/>
          <w:lang w:eastAsia="pl-PL"/>
        </w:rPr>
        <w:t>Polityka prywatności</w:t>
      </w:r>
      <w:r w:rsidR="002955DA">
        <w:rPr>
          <w:rFonts w:ascii="Times New Roman" w:eastAsia="Times New Roman" w:hAnsi="Times New Roman" w:cs="Times New Roman"/>
          <w:b/>
          <w:bCs/>
          <w:sz w:val="28"/>
          <w:lang w:eastAsia="pl-PL"/>
        </w:rPr>
        <w:t>, Dane Osobowe</w:t>
      </w:r>
    </w:p>
    <w:p w14:paraId="75FBA12D" w14:textId="1905911B" w:rsidR="004840D5" w:rsidRPr="00B5089B" w:rsidRDefault="004840D5" w:rsidP="00AD675D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Polityka Prywatności </w:t>
      </w:r>
      <w:r w:rsidR="005F07BD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 kwestie związane z korzystaniem ze</w:t>
      </w:r>
      <w:r w:rsidRPr="00B50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www </w:t>
      </w:r>
      <w:r w:rsidRPr="00B5089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znajdujące</w:t>
      </w:r>
      <w:r w:rsidR="005F07B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B50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pod adresem </w:t>
      </w:r>
      <w:r w:rsidR="00B86DA1" w:rsidRPr="00B86DA1">
        <w:t>https://www.motohouse-tsl.com/</w:t>
      </w:r>
      <w:r w:rsidR="005F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danych osobowych oraz plików cookies.</w:t>
      </w:r>
    </w:p>
    <w:p w14:paraId="51633CF9" w14:textId="77777777" w:rsidR="004840D5" w:rsidRPr="00B5089B" w:rsidRDefault="00790EF4" w:rsidP="00AD675D">
      <w:pPr>
        <w:spacing w:after="60" w:line="276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Style w:val="Strong"/>
          <w:rFonts w:ascii="Times New Roman" w:hAnsi="Times New Roman" w:cs="Times New Roman"/>
          <w:bCs w:val="0"/>
          <w:color w:val="000000" w:themeColor="text1"/>
          <w:sz w:val="24"/>
          <w:szCs w:val="24"/>
        </w:rPr>
        <w:t>I.</w:t>
      </w:r>
      <w:r w:rsidRPr="00B5089B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0D5" w:rsidRPr="00B5089B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Dane Osobowe</w:t>
      </w:r>
    </w:p>
    <w:p w14:paraId="6726FF96" w14:textId="77777777" w:rsidR="004840D5" w:rsidRPr="00B5089B" w:rsidRDefault="004840D5" w:rsidP="00AD675D">
      <w:pPr>
        <w:spacing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realizacją wymogów art. 13  </w:t>
      </w:r>
      <w:r w:rsidR="00856B21"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Rozporządzenia Parlamentu Europejskiego i Rady (UE) 2016/679 z dnia 27 kwietnia 2016 r. w sprawie ochrony osób fizycznych w związku z przetwarzaniem danych osobowych  i w sprawie swobodnego przepływu takich danych oraz uchylenia dyrektywy 95/46/WE (dalej RODO)</w:t>
      </w:r>
      <w:r w:rsidRPr="00B50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informujemy o zasadach przetwarzania Pani/Pana danych osobowych oraz o przysługujących Pani/Panu prawach z tym związanych.</w:t>
      </w:r>
    </w:p>
    <w:p w14:paraId="5E28033E" w14:textId="77777777" w:rsidR="00D56217" w:rsidRPr="00111A9B" w:rsidRDefault="00D56217" w:rsidP="00D56217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A9B">
        <w:rPr>
          <w:rFonts w:ascii="Times New Roman" w:hAnsi="Times New Roman" w:cs="Times New Roman"/>
          <w:color w:val="00000A"/>
          <w:sz w:val="24"/>
          <w:szCs w:val="24"/>
        </w:rPr>
        <w:t xml:space="preserve">Administratorem Pani/Pana danych osobowych jest: </w:t>
      </w:r>
      <w:r w:rsidR="00111A9B" w:rsidRPr="00111A9B">
        <w:rPr>
          <w:rFonts w:ascii="Times New Roman" w:hAnsi="Times New Roman" w:cs="Times New Roman"/>
          <w:sz w:val="24"/>
          <w:szCs w:val="24"/>
        </w:rPr>
        <w:t>Motohouse Logistics Ul. Czapliniecka 67, 97-400 Bełchatów</w:t>
      </w:r>
      <w:r w:rsidR="00111A9B">
        <w:rPr>
          <w:rFonts w:ascii="Times New Roman" w:hAnsi="Times New Roman" w:cs="Times New Roman"/>
          <w:sz w:val="24"/>
          <w:szCs w:val="24"/>
        </w:rPr>
        <w:t>.</w:t>
      </w:r>
    </w:p>
    <w:p w14:paraId="401154FD" w14:textId="2A8746BD" w:rsidR="004840D5" w:rsidRPr="00111A9B" w:rsidRDefault="00856B21" w:rsidP="00AD675D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ma Pani/Pan pytania dotyczące sposobu i zakresu przetwarzania Pani/Pana danych osobowych w zakresie działania administratora, a także przysługujących Pani/Panu </w:t>
      </w:r>
      <w:r w:rsidRPr="00111A9B">
        <w:rPr>
          <w:rFonts w:ascii="Times New Roman" w:hAnsi="Times New Roman" w:cs="Times New Roman"/>
          <w:color w:val="000000" w:themeColor="text1"/>
          <w:sz w:val="24"/>
          <w:szCs w:val="24"/>
        </w:rPr>
        <w:t>uprawnień, może się Pani/Pan skontaktować z nami za pomocą adresu </w:t>
      </w:r>
      <w:r w:rsidR="004840D5" w:rsidRPr="0011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B2A58">
        <w:rPr>
          <w:rFonts w:ascii="Times New Roman" w:hAnsi="Times New Roman" w:cs="Times New Roman"/>
          <w:color w:val="000000" w:themeColor="text1"/>
          <w:sz w:val="24"/>
          <w:szCs w:val="24"/>
        </w:rPr>
        <w:t>rodo</w:t>
      </w:r>
      <w:r w:rsidR="00E70BD7">
        <w:rPr>
          <w:rFonts w:ascii="Times New Roman" w:hAnsi="Times New Roman" w:cs="Times New Roman"/>
          <w:color w:val="000000" w:themeColor="text1"/>
          <w:sz w:val="24"/>
          <w:szCs w:val="24"/>
        </w:rPr>
        <w:t>@motohouse-tsl.com</w:t>
      </w:r>
    </w:p>
    <w:p w14:paraId="73F6443A" w14:textId="77777777" w:rsidR="004840D5" w:rsidRPr="00B5089B" w:rsidRDefault="004840D5" w:rsidP="00AD675D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Administrator danych osobowych przetwarza dane osobowe na podstawie obowiązujących przepisów prawa, zawartych umów oraz na podstawie udzielonej zgody.</w:t>
      </w:r>
    </w:p>
    <w:p w14:paraId="49A44880" w14:textId="77777777" w:rsidR="004840D5" w:rsidRPr="00B5089B" w:rsidRDefault="004840D5" w:rsidP="00AD675D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przetwarzane są w celu/celach:</w:t>
      </w:r>
    </w:p>
    <w:p w14:paraId="3E7E31D7" w14:textId="77777777" w:rsidR="004840D5" w:rsidRPr="00B5089B" w:rsidRDefault="004840D5" w:rsidP="00B5089B">
      <w:pPr>
        <w:pStyle w:val="ListParagraph"/>
        <w:numPr>
          <w:ilvl w:val="0"/>
          <w:numId w:val="7"/>
        </w:numPr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wypełnienia obowiązków prawnych ciążących na Administratorze (art. 6 ust. 1c RODO),</w:t>
      </w:r>
    </w:p>
    <w:p w14:paraId="0A4AC8B2" w14:textId="77777777" w:rsidR="004840D5" w:rsidRPr="00B5089B" w:rsidRDefault="004840D5" w:rsidP="00B5089B">
      <w:pPr>
        <w:pStyle w:val="ListParagraph"/>
        <w:numPr>
          <w:ilvl w:val="0"/>
          <w:numId w:val="7"/>
        </w:numPr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 realizacji umów handlowych (art. 6 ust. 1b RODO),</w:t>
      </w:r>
    </w:p>
    <w:p w14:paraId="720201FE" w14:textId="77777777" w:rsidR="004840D5" w:rsidRPr="00B5089B" w:rsidRDefault="004840D5" w:rsidP="00B5089B">
      <w:pPr>
        <w:pStyle w:val="ListParagraph"/>
        <w:numPr>
          <w:ilvl w:val="0"/>
          <w:numId w:val="7"/>
        </w:numPr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w pozostałych przypadkach Pani/Pana dane osobowe przetwarzane na podstawie wcześniej udzielonej zgody w zakresie i celu określonym w treści zgody (art. 6 ust. 1a RODO),</w:t>
      </w:r>
    </w:p>
    <w:p w14:paraId="5213695B" w14:textId="77777777" w:rsidR="004840D5" w:rsidRPr="00B5089B" w:rsidRDefault="004840D5" w:rsidP="00B5089B">
      <w:pPr>
        <w:pStyle w:val="ListParagraph"/>
        <w:numPr>
          <w:ilvl w:val="0"/>
          <w:numId w:val="7"/>
        </w:numPr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50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prawnie uzasadnionym interesie, polegającym na przetwarzaniu danych w celu ustalenia, dochodzenia lub obrony ewentualnych roszczeń (art. 6 ust. 1 lit. f RODO),</w:t>
      </w:r>
    </w:p>
    <w:p w14:paraId="4DBD9A1B" w14:textId="310EC0D6" w:rsidR="004840D5" w:rsidRPr="00B5089B" w:rsidRDefault="00773433" w:rsidP="00B5089B">
      <w:pPr>
        <w:pStyle w:val="ListParagraph"/>
        <w:numPr>
          <w:ilvl w:val="0"/>
          <w:numId w:val="7"/>
        </w:numPr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4840D5" w:rsidRPr="00B50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rawnie uzasadnionym interesie (art. 6 ust. 1 lit. f RODO) polegającym na przetwarzaniu danych w celach analitycznych i statystycznych, badaniu zadowolenia Klienta,</w:t>
      </w:r>
    </w:p>
    <w:p w14:paraId="7DCDD3AC" w14:textId="02F60F2A" w:rsidR="004840D5" w:rsidRPr="00731ABB" w:rsidRDefault="004840D5" w:rsidP="00B5089B">
      <w:pPr>
        <w:pStyle w:val="ListParagraph"/>
        <w:numPr>
          <w:ilvl w:val="0"/>
          <w:numId w:val="7"/>
        </w:numPr>
        <w:spacing w:after="6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prawnie uzasadnionym interesie (podstawa z art. 6 ust. 1 lit f. RODO) polegającym na prowadzenia fanpage na portalu </w:t>
      </w: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społecznościowym Facebook,</w:t>
      </w:r>
      <w:r w:rsidR="00773433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LinkedIn</w:t>
      </w: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warunkach oraz na zasadach określonych przez </w:t>
      </w:r>
      <w:r w:rsidR="00773433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dostawców usługi</w:t>
      </w: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przekazywaniu za jego pomocą informacji o naszej ak</w:t>
      </w:r>
      <w:r w:rsidR="00C51BB3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tywności, promowaniu produktów </w:t>
      </w: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naszej marki, różnych wydarzeń które organizujemy, budowaniu i utrzymaniu społeczności związanej z naszą Firmą. Jak również w celu komunikacji używając dostępnych funkcjonalności serwis</w:t>
      </w:r>
      <w:r w:rsidR="00773433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ów społecznościowych</w:t>
      </w: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(komentarze, chat, wiadomości).</w:t>
      </w:r>
    </w:p>
    <w:p w14:paraId="5C3E73D4" w14:textId="127A6466" w:rsidR="004840D5" w:rsidRPr="00E70BD7" w:rsidRDefault="004840D5" w:rsidP="00731ABB">
      <w:pPr>
        <w:pStyle w:val="ListParagraph"/>
        <w:numPr>
          <w:ilvl w:val="0"/>
          <w:numId w:val="7"/>
        </w:numPr>
        <w:spacing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naszej stronie internetowej (https://www</w:t>
      </w:r>
      <w:r w:rsidR="001B2A58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https://www.motohouse-tsl.com/</w:t>
      </w: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znajduj</w:t>
      </w:r>
      <w:r w:rsidR="00E70BD7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się linki do</w:t>
      </w:r>
      <w:r w:rsidR="00C51BB3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naszej</w:t>
      </w: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strony na Facebooku pod nazwą </w:t>
      </w:r>
      <w:r w:rsidR="00B86DA1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https://www.facebook.com/motohousetsl</w:t>
      </w: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Przy korzystaniu z tych linków Użytkownicy</w:t>
      </w:r>
      <w:r w:rsidRPr="00B5089B">
        <w:rPr>
          <w:rFonts w:ascii="Times New Roman" w:hAnsi="Times New Roman" w:cs="Times New Roman"/>
          <w:sz w:val="24"/>
          <w:szCs w:val="24"/>
        </w:rPr>
        <w:t xml:space="preserve"> opuszczają stronę internetową. Przestaje wówczas obowiązywać </w:t>
      </w:r>
      <w:r w:rsidR="00856B21" w:rsidRPr="00B5089B">
        <w:rPr>
          <w:rFonts w:ascii="Times New Roman" w:hAnsi="Times New Roman" w:cs="Times New Roman"/>
          <w:sz w:val="24"/>
          <w:szCs w:val="24"/>
        </w:rPr>
        <w:t>niniejsza</w:t>
      </w:r>
      <w:r w:rsidRPr="00B5089B">
        <w:rPr>
          <w:rFonts w:ascii="Times New Roman" w:hAnsi="Times New Roman" w:cs="Times New Roman"/>
          <w:sz w:val="24"/>
          <w:szCs w:val="24"/>
        </w:rPr>
        <w:t xml:space="preserve"> Polityka prywatności.</w:t>
      </w:r>
    </w:p>
    <w:p w14:paraId="13DC6C64" w14:textId="5FAA8CD0" w:rsidR="00E70BD7" w:rsidRPr="00E70BD7" w:rsidRDefault="00E70BD7" w:rsidP="00E70BD7">
      <w:pPr>
        <w:pStyle w:val="ListParagraph"/>
        <w:numPr>
          <w:ilvl w:val="1"/>
          <w:numId w:val="7"/>
        </w:numPr>
        <w:spacing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9B">
        <w:rPr>
          <w:rFonts w:ascii="Times New Roman" w:hAnsi="Times New Roman" w:cs="Times New Roman"/>
          <w:sz w:val="24"/>
          <w:szCs w:val="24"/>
        </w:rPr>
        <w:t>Na naszej stronie internetowej (https://www</w:t>
      </w:r>
      <w:r w:rsidR="001B2A58" w:rsidRPr="001B2A58">
        <w:t xml:space="preserve"> </w:t>
      </w:r>
      <w:r w:rsidR="001B2A58" w:rsidRPr="001B2A58">
        <w:rPr>
          <w:rFonts w:ascii="Times New Roman" w:hAnsi="Times New Roman" w:cs="Times New Roman"/>
          <w:sz w:val="24"/>
          <w:szCs w:val="24"/>
        </w:rPr>
        <w:t>https://www.motohouse-tsl.com</w:t>
      </w:r>
      <w:r w:rsidRPr="007E28E7">
        <w:rPr>
          <w:rFonts w:ascii="Times New Roman" w:hAnsi="Times New Roman" w:cs="Times New Roman"/>
          <w:sz w:val="24"/>
          <w:szCs w:val="24"/>
        </w:rPr>
        <w:t>/)</w:t>
      </w:r>
      <w:r w:rsidRPr="00B5089B">
        <w:rPr>
          <w:rFonts w:ascii="Times New Roman" w:hAnsi="Times New Roman" w:cs="Times New Roman"/>
          <w:sz w:val="24"/>
          <w:szCs w:val="24"/>
        </w:rPr>
        <w:t xml:space="preserve"> znajduj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5089B">
        <w:rPr>
          <w:rFonts w:ascii="Times New Roman" w:hAnsi="Times New Roman" w:cs="Times New Roman"/>
          <w:sz w:val="24"/>
          <w:szCs w:val="24"/>
        </w:rPr>
        <w:t xml:space="preserve"> się linki do naszej strony na </w:t>
      </w:r>
      <w:r>
        <w:rPr>
          <w:rFonts w:ascii="Times New Roman" w:hAnsi="Times New Roman" w:cs="Times New Roman"/>
          <w:sz w:val="24"/>
          <w:szCs w:val="24"/>
        </w:rPr>
        <w:t>LinkedIn</w:t>
      </w:r>
      <w:r w:rsidRPr="00B5089B">
        <w:rPr>
          <w:rFonts w:ascii="Times New Roman" w:hAnsi="Times New Roman" w:cs="Times New Roman"/>
          <w:sz w:val="24"/>
          <w:szCs w:val="24"/>
        </w:rPr>
        <w:t xml:space="preserve"> pod nazwą </w:t>
      </w:r>
      <w:r w:rsidR="00B86DA1" w:rsidRPr="00B86DA1">
        <w:rPr>
          <w:rFonts w:ascii="Times New Roman" w:hAnsi="Times New Roman" w:cs="Times New Roman"/>
          <w:sz w:val="24"/>
          <w:szCs w:val="24"/>
        </w:rPr>
        <w:t>https://www.linkedin.com/company/motohouse</w:t>
      </w:r>
      <w:r w:rsidR="00B86DA1">
        <w:rPr>
          <w:rFonts w:ascii="Times New Roman" w:hAnsi="Times New Roman" w:cs="Times New Roman"/>
          <w:sz w:val="24"/>
          <w:szCs w:val="24"/>
        </w:rPr>
        <w:t>.com</w:t>
      </w:r>
      <w:r w:rsidRPr="00B5089B">
        <w:rPr>
          <w:rFonts w:ascii="Times New Roman" w:hAnsi="Times New Roman" w:cs="Times New Roman"/>
          <w:sz w:val="24"/>
          <w:szCs w:val="24"/>
        </w:rPr>
        <w:t xml:space="preserve"> Przy korzystaniu z tych linków Użytkownicy opuszczają stronę internetową. Przestaje wówczas obowiązywać niniejsza Polityka prywatności.</w:t>
      </w:r>
    </w:p>
    <w:p w14:paraId="02409C51" w14:textId="77777777" w:rsidR="00773433" w:rsidRDefault="00856B21" w:rsidP="00773433">
      <w:pPr>
        <w:pStyle w:val="ListParagraph"/>
        <w:numPr>
          <w:ilvl w:val="1"/>
          <w:numId w:val="7"/>
        </w:numPr>
        <w:spacing w:after="6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Administrator nie ma </w:t>
      </w:r>
      <w:r w:rsidR="004840D5" w:rsidRPr="00B5089B">
        <w:rPr>
          <w:rFonts w:ascii="Times New Roman" w:eastAsia="Times New Roman" w:hAnsi="Times New Roman" w:cs="Times New Roman"/>
          <w:sz w:val="24"/>
          <w:szCs w:val="24"/>
        </w:rPr>
        <w:t xml:space="preserve">kontroli nad tym, jakie dane gromadzi dostawca wtyczek lub stron serwisów społecznościowych i jak je przetwarza. Aby uzyskać informacje na temat celu i zakresu gromadzenia danych (w tym informacje o stosowanych plikach cookies) oraz przysługujących </w:t>
      </w:r>
      <w:r w:rsidRPr="00B5089B">
        <w:rPr>
          <w:rFonts w:ascii="Times New Roman" w:eastAsia="Times New Roman" w:hAnsi="Times New Roman" w:cs="Times New Roman"/>
          <w:sz w:val="24"/>
          <w:szCs w:val="24"/>
        </w:rPr>
        <w:t>Użytkownikom</w:t>
      </w:r>
      <w:r w:rsidR="004840D5" w:rsidRPr="00B5089B">
        <w:rPr>
          <w:rFonts w:ascii="Times New Roman" w:eastAsia="Times New Roman" w:hAnsi="Times New Roman" w:cs="Times New Roman"/>
          <w:sz w:val="24"/>
          <w:szCs w:val="24"/>
        </w:rPr>
        <w:t xml:space="preserve"> prawach - należy zapoznać się z informacją o ochronie danych odpowiedniego dostawcy. </w:t>
      </w:r>
    </w:p>
    <w:p w14:paraId="3B5B862A" w14:textId="77777777" w:rsidR="00773433" w:rsidRPr="00731ABB" w:rsidRDefault="004840D5" w:rsidP="00773433">
      <w:pPr>
        <w:pStyle w:val="ListParagraph"/>
        <w:spacing w:after="6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Więcej na temat wtyczki</w:t>
      </w:r>
      <w:r w:rsidR="00773433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77127E7" w14:textId="77777777" w:rsidR="00773433" w:rsidRPr="00731ABB" w:rsidRDefault="004840D5" w:rsidP="00773433">
      <w:pPr>
        <w:pStyle w:val="ListParagraph"/>
        <w:spacing w:after="6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Facebook</w:t>
      </w:r>
      <w:r w:rsidR="00773433" w:rsidRPr="00731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- </w:t>
      </w:r>
      <w:r w:rsidR="00856B21" w:rsidRPr="00731ABB">
        <w:rPr>
          <w:rFonts w:ascii="Times New Roman" w:eastAsia="Times New Roman" w:hAnsi="Times New Roman" w:cs="Times New Roman"/>
          <w:sz w:val="24"/>
          <w:szCs w:val="24"/>
          <w:lang w:val="en-US"/>
        </w:rPr>
        <w:t>[https://www.facebook.com/help/203587239679209]</w:t>
      </w:r>
      <w:r w:rsidR="00773433" w:rsidRPr="00731A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62EE8014" w14:textId="37FFBDD4" w:rsidR="004840D5" w:rsidRPr="00731ABB" w:rsidRDefault="00773433" w:rsidP="00773433">
      <w:pPr>
        <w:pStyle w:val="ListParagraph"/>
        <w:spacing w:after="6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1ABB">
        <w:rPr>
          <w:rFonts w:ascii="Times New Roman" w:eastAsia="Times New Roman" w:hAnsi="Times New Roman" w:cs="Times New Roman"/>
          <w:sz w:val="24"/>
          <w:szCs w:val="24"/>
          <w:lang w:val="en-US"/>
        </w:rPr>
        <w:t>LinkedIn – [https://pl.linkedin.com/legal/privacy-policy]</w:t>
      </w:r>
    </w:p>
    <w:p w14:paraId="72B466F7" w14:textId="77777777" w:rsidR="004840D5" w:rsidRPr="00B5089B" w:rsidRDefault="004840D5" w:rsidP="00B5089B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danych w celach, o których mowa w pkt 4 odbiorcami Pani/Pana danych osobowych mogą być:</w:t>
      </w:r>
    </w:p>
    <w:p w14:paraId="0DDEFA8F" w14:textId="77777777" w:rsidR="004840D5" w:rsidRPr="00B5089B" w:rsidRDefault="004840D5" w:rsidP="00B5089B">
      <w:pPr>
        <w:pStyle w:val="ListParagraph"/>
        <w:numPr>
          <w:ilvl w:val="0"/>
          <w:numId w:val="8"/>
        </w:numPr>
        <w:spacing w:after="60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3E3EF7EC" w14:textId="77777777" w:rsidR="004840D5" w:rsidRPr="00B5089B" w:rsidRDefault="004840D5" w:rsidP="00B5089B">
      <w:pPr>
        <w:pStyle w:val="ListParagraph"/>
        <w:numPr>
          <w:ilvl w:val="0"/>
          <w:numId w:val="8"/>
        </w:numPr>
        <w:spacing w:after="60"/>
        <w:ind w:left="426" w:hanging="426"/>
        <w:jc w:val="both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inne podmioty, które na podstawie stosownych podpisanych umów przetwarzają dane osobowe dla których Administratorem jest </w:t>
      </w:r>
      <w:r w:rsidR="00111A9B" w:rsidRPr="00111A9B">
        <w:rPr>
          <w:rFonts w:ascii="Times New Roman" w:hAnsi="Times New Roman" w:cs="Times New Roman"/>
          <w:sz w:val="24"/>
          <w:szCs w:val="24"/>
        </w:rPr>
        <w:t>Motohouse Logistics</w:t>
      </w:r>
      <w:r w:rsidR="00111A9B">
        <w:rPr>
          <w:rFonts w:ascii="Times New Roman" w:hAnsi="Times New Roman" w:cs="Times New Roman"/>
          <w:sz w:val="24"/>
          <w:szCs w:val="24"/>
        </w:rPr>
        <w:t>.</w:t>
      </w:r>
      <w:r w:rsidR="00111A9B" w:rsidRPr="00111A9B">
        <w:rPr>
          <w:rFonts w:ascii="Times New Roman" w:hAnsi="Times New Roman" w:cs="Times New Roman"/>
          <w:sz w:val="24"/>
          <w:szCs w:val="24"/>
        </w:rPr>
        <w:t xml:space="preserve"> </w:t>
      </w:r>
      <w:r w:rsidRPr="00B5089B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Do podmiotów tych należą: firmy przewozowe, podmioty pośredniczące w płatnościach, serwisy odpowiedzialne za naprawę sprzętu, firmy świadczące usługi IT.</w:t>
      </w:r>
    </w:p>
    <w:p w14:paraId="10B9E683" w14:textId="77777777" w:rsidR="004840D5" w:rsidRPr="00B5089B" w:rsidRDefault="004840D5" w:rsidP="00B5089B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będą przechowywane przez okres niezbędny do realizacji</w:t>
      </w:r>
      <w:r w:rsidR="00856B21"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w/w celów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, a po tym czasie przez okres oraz w zakresie wymaganym przez przepisy powszechnie obowiązującego prawa.</w:t>
      </w:r>
    </w:p>
    <w:p w14:paraId="46CCF7E5" w14:textId="77777777" w:rsidR="004840D5" w:rsidRPr="00B5089B" w:rsidRDefault="004840D5" w:rsidP="00B5089B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Pani/Pana danych osobowych przysługują Pani/Panu następujące uprawnienia:</w:t>
      </w:r>
    </w:p>
    <w:p w14:paraId="404EF0E5" w14:textId="77777777" w:rsidR="004840D5" w:rsidRPr="00B5089B" w:rsidRDefault="004840D5" w:rsidP="00B5089B">
      <w:pPr>
        <w:pStyle w:val="ListParagraph"/>
        <w:numPr>
          <w:ilvl w:val="0"/>
          <w:numId w:val="5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dostępu do danych osobowych, w tym prawo do uzyskania kopii tych danych, </w:t>
      </w:r>
    </w:p>
    <w:p w14:paraId="2F7C5FD4" w14:textId="77777777" w:rsidR="004840D5" w:rsidRPr="00B5089B" w:rsidRDefault="004840D5" w:rsidP="00B5089B">
      <w:pPr>
        <w:pStyle w:val="ListParagraph"/>
        <w:numPr>
          <w:ilvl w:val="0"/>
          <w:numId w:val="5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prawo do żądania sprostowania (poprawiania) danych osobowych – w przypadku gdy dane są nieprawidłowe lub niekompletne,</w:t>
      </w:r>
    </w:p>
    <w:p w14:paraId="51750B4D" w14:textId="0A694F39" w:rsidR="004840D5" w:rsidRPr="00B5089B" w:rsidRDefault="004840D5" w:rsidP="00B5089B">
      <w:pPr>
        <w:pStyle w:val="ListParagraph"/>
        <w:numPr>
          <w:ilvl w:val="0"/>
          <w:numId w:val="5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prawo do żądania usunięcia danych osobowych (tzw. prawo do bycia zapomnianym), w</w:t>
      </w:r>
      <w:r w:rsidR="00C765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przypadku gdy:</w:t>
      </w:r>
    </w:p>
    <w:p w14:paraId="123F6729" w14:textId="77777777" w:rsidR="004840D5" w:rsidRPr="00B5089B" w:rsidRDefault="004840D5" w:rsidP="00B5089B">
      <w:pPr>
        <w:pStyle w:val="ListParagraph"/>
        <w:numPr>
          <w:ilvl w:val="0"/>
          <w:numId w:val="9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dane nie są już niezbędne do celów, dla których były zebrane lub w inny sposób przetwarzane,</w:t>
      </w:r>
    </w:p>
    <w:p w14:paraId="25654FBC" w14:textId="77777777" w:rsidR="004840D5" w:rsidRPr="00B5089B" w:rsidRDefault="004840D5" w:rsidP="00B5089B">
      <w:pPr>
        <w:pStyle w:val="ListParagraph"/>
        <w:numPr>
          <w:ilvl w:val="0"/>
          <w:numId w:val="9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dotyczą, wniosła sprzeciw wobec przetwarzania danych osobowych,</w:t>
      </w:r>
    </w:p>
    <w:p w14:paraId="3AB0AFD8" w14:textId="77777777" w:rsidR="004840D5" w:rsidRPr="00B5089B" w:rsidRDefault="004840D5" w:rsidP="00B5089B">
      <w:pPr>
        <w:pStyle w:val="ListParagraph"/>
        <w:numPr>
          <w:ilvl w:val="0"/>
          <w:numId w:val="9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14:paraId="2756D56D" w14:textId="77777777" w:rsidR="004840D5" w:rsidRPr="00B5089B" w:rsidRDefault="004840D5" w:rsidP="00B5089B">
      <w:pPr>
        <w:pStyle w:val="ListParagraph"/>
        <w:numPr>
          <w:ilvl w:val="0"/>
          <w:numId w:val="9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dane osobowe przetwarzane są niezgodnie z prawem,</w:t>
      </w:r>
    </w:p>
    <w:p w14:paraId="494675E9" w14:textId="73A5C4E7" w:rsidR="004840D5" w:rsidRPr="00B5089B" w:rsidRDefault="004840D5" w:rsidP="00B5089B">
      <w:pPr>
        <w:pStyle w:val="ListParagraph"/>
        <w:numPr>
          <w:ilvl w:val="0"/>
          <w:numId w:val="9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dane osobowe muszą być usunięte w celu wywiązania się z obowiązku wynikającego z</w:t>
      </w:r>
      <w:r w:rsidR="00C765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przepisów prawa,</w:t>
      </w:r>
    </w:p>
    <w:p w14:paraId="2F265824" w14:textId="77777777" w:rsidR="004840D5" w:rsidRPr="00B5089B" w:rsidRDefault="004840D5" w:rsidP="00B5089B">
      <w:pPr>
        <w:pStyle w:val="ListParagraph"/>
        <w:numPr>
          <w:ilvl w:val="0"/>
          <w:numId w:val="5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prawo do żądania ograniczenia przetwarzania danych osobowych – w przypadku, gdy:</w:t>
      </w:r>
    </w:p>
    <w:p w14:paraId="6D103784" w14:textId="77777777" w:rsidR="004840D5" w:rsidRPr="00B5089B" w:rsidRDefault="004840D5" w:rsidP="00B5089B">
      <w:pPr>
        <w:pStyle w:val="ListParagraph"/>
        <w:numPr>
          <w:ilvl w:val="0"/>
          <w:numId w:val="10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 kwestionuje prawidłowość danych osobowych,</w:t>
      </w:r>
    </w:p>
    <w:p w14:paraId="222EA603" w14:textId="77777777" w:rsidR="004840D5" w:rsidRPr="00B5089B" w:rsidRDefault="004840D5" w:rsidP="00B5089B">
      <w:pPr>
        <w:pStyle w:val="ListParagraph"/>
        <w:numPr>
          <w:ilvl w:val="0"/>
          <w:numId w:val="10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14:paraId="72A379A8" w14:textId="77777777" w:rsidR="004840D5" w:rsidRPr="00B5089B" w:rsidRDefault="004840D5" w:rsidP="00B5089B">
      <w:pPr>
        <w:pStyle w:val="ListParagraph"/>
        <w:numPr>
          <w:ilvl w:val="0"/>
          <w:numId w:val="10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14:paraId="047F278F" w14:textId="77777777" w:rsidR="004840D5" w:rsidRPr="00B5089B" w:rsidRDefault="004840D5" w:rsidP="00B5089B">
      <w:pPr>
        <w:pStyle w:val="ListParagraph"/>
        <w:numPr>
          <w:ilvl w:val="0"/>
          <w:numId w:val="10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sprzeciwu,</w:t>
      </w:r>
    </w:p>
    <w:p w14:paraId="1D1D4070" w14:textId="77777777" w:rsidR="004840D5" w:rsidRPr="00B5089B" w:rsidRDefault="004840D5" w:rsidP="00B5089B">
      <w:pPr>
        <w:pStyle w:val="ListParagraph"/>
        <w:numPr>
          <w:ilvl w:val="0"/>
          <w:numId w:val="5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prawo do przenoszenia danych – w przypadku gdy łącznie spełnione są następujące przesłanki:</w:t>
      </w:r>
    </w:p>
    <w:p w14:paraId="063DD7F7" w14:textId="77777777" w:rsidR="004840D5" w:rsidRPr="00B5089B" w:rsidRDefault="004840D5" w:rsidP="00B5089B">
      <w:pPr>
        <w:pStyle w:val="ListParagraph"/>
        <w:numPr>
          <w:ilvl w:val="0"/>
          <w:numId w:val="11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przetwarzanie danych odbywa się na podstawie umowy zawartej z osobą, której dane dotyczą lub na podstawie zgody wyrażonej przez tą osobę,</w:t>
      </w:r>
    </w:p>
    <w:p w14:paraId="0D92D8F4" w14:textId="77777777" w:rsidR="004840D5" w:rsidRPr="00B5089B" w:rsidRDefault="004840D5" w:rsidP="00B5089B">
      <w:pPr>
        <w:pStyle w:val="ListParagraph"/>
        <w:numPr>
          <w:ilvl w:val="0"/>
          <w:numId w:val="11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przetwarzanie odbywa się w sposób zautomatyzowany,</w:t>
      </w:r>
    </w:p>
    <w:p w14:paraId="5599C149" w14:textId="77777777" w:rsidR="004840D5" w:rsidRPr="00B5089B" w:rsidRDefault="004840D5" w:rsidP="00B5089B">
      <w:pPr>
        <w:pStyle w:val="ListParagraph"/>
        <w:numPr>
          <w:ilvl w:val="0"/>
          <w:numId w:val="5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prawo sprzeciwu wobec przetwarzania danych – w przypadku gdy łącznie spełnione są następujące przesłanki:</w:t>
      </w:r>
    </w:p>
    <w:p w14:paraId="0698F3A7" w14:textId="7511DF02" w:rsidR="004840D5" w:rsidRPr="00B5089B" w:rsidRDefault="004840D5" w:rsidP="00B5089B">
      <w:pPr>
        <w:pStyle w:val="ListParagraph"/>
        <w:numPr>
          <w:ilvl w:val="0"/>
          <w:numId w:val="12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zaistnieją przyczyny związane z Pani/Pana szczególną sytuacją, w przypadku przetwarzania danych na podstawie zadania realizowanego w interesie publicznym lub w</w:t>
      </w:r>
      <w:r w:rsidR="00C765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ramach sprawowania władzy publicznej przez Administratora,</w:t>
      </w:r>
    </w:p>
    <w:p w14:paraId="34C7F0E3" w14:textId="46537CC0" w:rsidR="004840D5" w:rsidRPr="00B5089B" w:rsidRDefault="004840D5" w:rsidP="00B5089B">
      <w:pPr>
        <w:pStyle w:val="ListParagraph"/>
        <w:numPr>
          <w:ilvl w:val="0"/>
          <w:numId w:val="12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przetwarzanie jest niezbędne do celów wynikających z prawnie uzasadnionych interesów realizowanych przez Administratora lub przez stronę trzecią, z wyjątkiem sytuacji, w</w:t>
      </w:r>
      <w:r w:rsidR="00C765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których nadrzędny charakter wobec tych interesów mają interesy lub podstawowe prawa i wolności osoby, której dane dotyczą, wymagające ochrony danych osobowych, w</w:t>
      </w:r>
      <w:r w:rsidR="00C765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r w:rsidR="00C765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gdy osoba, której dane dotyczą jest dzieckiem. </w:t>
      </w:r>
    </w:p>
    <w:p w14:paraId="7570F62D" w14:textId="062B0390" w:rsidR="004840D5" w:rsidRPr="00B5089B" w:rsidRDefault="004840D5" w:rsidP="00B5089B">
      <w:pPr>
        <w:pStyle w:val="ListParagraph"/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</w:t>
      </w:r>
      <w:r w:rsidR="00C765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obowiązującym prawem.</w:t>
      </w:r>
    </w:p>
    <w:p w14:paraId="09A101A8" w14:textId="77777777" w:rsidR="004840D5" w:rsidRPr="00B5089B" w:rsidRDefault="004840D5" w:rsidP="00B5089B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W przypadku powzięcia informacji o niezgodnym z prawem przetwarzania w firmie Pani/Pana danych osobowych, przysługuje Pani/Panu prawo wniesienia skargi do organu nadzorczego właściwego w sprawach ochrony danych osobowych. </w:t>
      </w:r>
    </w:p>
    <w:p w14:paraId="00C92D54" w14:textId="77777777" w:rsidR="004840D5" w:rsidRPr="00B5089B" w:rsidRDefault="004840D5" w:rsidP="00E70BD7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dobrowolny, jednak w określonych przypadkach może być konieczny do skorzystania z:</w:t>
      </w:r>
    </w:p>
    <w:p w14:paraId="40DC91D5" w14:textId="77777777" w:rsidR="004840D5" w:rsidRPr="00B5089B" w:rsidRDefault="004840D5" w:rsidP="00E70BD7">
      <w:pPr>
        <w:pStyle w:val="ListParagraph"/>
        <w:numPr>
          <w:ilvl w:val="0"/>
          <w:numId w:val="13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rejestracji w </w:t>
      </w:r>
      <w:r w:rsidR="00AD675D"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serwisie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8D3798F" w14:textId="77777777" w:rsidR="004840D5" w:rsidRPr="00B5089B" w:rsidRDefault="004840D5" w:rsidP="00E70BD7">
      <w:pPr>
        <w:pStyle w:val="ListParagraph"/>
        <w:numPr>
          <w:ilvl w:val="0"/>
          <w:numId w:val="13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otrzymywania informacji handlowych drogą elektroniczną zgodnie z ustawą z dnia 18 lipca 2002 r. o świadczeniu usług drogą elektroniczną (Dz.U. 2002 nr 144 poz. 1204 z póź. zm.),</w:t>
      </w:r>
    </w:p>
    <w:p w14:paraId="13EB5ECF" w14:textId="77777777" w:rsidR="004840D5" w:rsidRPr="007E28E7" w:rsidRDefault="004840D5" w:rsidP="00E70BD7">
      <w:pPr>
        <w:pStyle w:val="ListParagraph"/>
        <w:numPr>
          <w:ilvl w:val="0"/>
          <w:numId w:val="13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E7">
        <w:rPr>
          <w:rFonts w:ascii="Times New Roman" w:hAnsi="Times New Roman" w:cs="Times New Roman"/>
          <w:color w:val="000000" w:themeColor="text1"/>
          <w:sz w:val="24"/>
          <w:szCs w:val="24"/>
        </w:rPr>
        <w:t>wykorzystania krótkich wiadomości tekstowych sms informujących o statusie realizowanej dla Pani/Pana usługi.</w:t>
      </w:r>
      <w:r w:rsidR="00856B21" w:rsidRPr="007E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A0E857" w14:textId="77777777" w:rsidR="004840D5" w:rsidRPr="00B5089B" w:rsidRDefault="004840D5" w:rsidP="00E70BD7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Podanie przez Panią/Pana da</w:t>
      </w:r>
      <w:r w:rsidR="007F09A5">
        <w:rPr>
          <w:rFonts w:ascii="Times New Roman" w:hAnsi="Times New Roman" w:cs="Times New Roman"/>
          <w:color w:val="000000" w:themeColor="text1"/>
          <w:sz w:val="24"/>
          <w:szCs w:val="24"/>
        </w:rPr>
        <w:t>nych osobowych jest obowiązkowe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sytuacji</w:t>
      </w:r>
      <w:r w:rsidR="007F09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gdy przesłankę przetwarzania danych osobowych stanowi przepis prawa lub zawarta między stronami umowa.</w:t>
      </w:r>
    </w:p>
    <w:p w14:paraId="02FE33D7" w14:textId="77777777" w:rsidR="004840D5" w:rsidRPr="00B5089B" w:rsidRDefault="004840D5" w:rsidP="0014709A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>Podane przez Panią/Pana dane osobowe nie są przekazywane poza obszar EOG.</w:t>
      </w:r>
    </w:p>
    <w:p w14:paraId="6D177799" w14:textId="77777777" w:rsidR="004840D5" w:rsidRPr="00B5089B" w:rsidRDefault="004840D5" w:rsidP="0014709A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 Pani/Pana danych osobowych odbywa się przy zastosowaniu środków organizacyjno-technicznych zgodnymi z obowiązującymi przepisami prawa.</w:t>
      </w:r>
    </w:p>
    <w:p w14:paraId="62636018" w14:textId="3C4F4ED4" w:rsidR="0014709A" w:rsidRPr="00E70BD7" w:rsidRDefault="004840D5" w:rsidP="00E70BD7">
      <w:pPr>
        <w:pStyle w:val="ListParagraph"/>
        <w:numPr>
          <w:ilvl w:val="0"/>
          <w:numId w:val="6"/>
        </w:numPr>
        <w:spacing w:after="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mogą być przetwarzane w sposób zautomatyzowany i mogą podlegać profilowaniu </w:t>
      </w:r>
      <w:r w:rsidRPr="0014709A">
        <w:rPr>
          <w:rFonts w:ascii="Times New Roman" w:hAnsi="Times New Roman" w:cs="Times New Roman"/>
          <w:color w:val="000000" w:themeColor="text1"/>
          <w:sz w:val="24"/>
          <w:szCs w:val="24"/>
        </w:rPr>
        <w:t>jeżeli Pani/Pan wyrazi na tą zgodę.</w:t>
      </w:r>
      <w:r w:rsidR="00AD675D" w:rsidRPr="00147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14709A" w:rsidRPr="00E70BD7" w:rsidSect="00B508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6E0"/>
    <w:multiLevelType w:val="hybridMultilevel"/>
    <w:tmpl w:val="35EAD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1411"/>
    <w:multiLevelType w:val="multilevel"/>
    <w:tmpl w:val="BDDA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000000" w:themeColor="text1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F7209"/>
    <w:multiLevelType w:val="hybridMultilevel"/>
    <w:tmpl w:val="33362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B69E5"/>
    <w:multiLevelType w:val="multilevel"/>
    <w:tmpl w:val="654E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F374C"/>
    <w:multiLevelType w:val="hybridMultilevel"/>
    <w:tmpl w:val="2682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314EC"/>
    <w:multiLevelType w:val="hybridMultilevel"/>
    <w:tmpl w:val="C6AA0F8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67F"/>
    <w:multiLevelType w:val="hybridMultilevel"/>
    <w:tmpl w:val="D236E2E0"/>
    <w:lvl w:ilvl="0" w:tplc="961EA3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567029"/>
    <w:multiLevelType w:val="hybridMultilevel"/>
    <w:tmpl w:val="86C824FC"/>
    <w:lvl w:ilvl="0" w:tplc="D6EA6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D0218E"/>
    <w:multiLevelType w:val="hybridMultilevel"/>
    <w:tmpl w:val="E22E8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B4C6B"/>
    <w:multiLevelType w:val="hybridMultilevel"/>
    <w:tmpl w:val="41ACE07A"/>
    <w:lvl w:ilvl="0" w:tplc="D6EA6DC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33B2A"/>
    <w:multiLevelType w:val="hybridMultilevel"/>
    <w:tmpl w:val="F00E09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F74B0C"/>
    <w:multiLevelType w:val="hybridMultilevel"/>
    <w:tmpl w:val="7F8450CA"/>
    <w:lvl w:ilvl="0" w:tplc="167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3268"/>
    <w:multiLevelType w:val="hybridMultilevel"/>
    <w:tmpl w:val="DEEEDC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9C74DD"/>
    <w:multiLevelType w:val="hybridMultilevel"/>
    <w:tmpl w:val="C5E0C82A"/>
    <w:lvl w:ilvl="0" w:tplc="167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C3244"/>
    <w:multiLevelType w:val="multilevel"/>
    <w:tmpl w:val="43DA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D6158"/>
    <w:multiLevelType w:val="hybridMultilevel"/>
    <w:tmpl w:val="A7B8AF8E"/>
    <w:lvl w:ilvl="0" w:tplc="6E3C8334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C0757"/>
    <w:multiLevelType w:val="multilevel"/>
    <w:tmpl w:val="9C9A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048994">
    <w:abstractNumId w:val="14"/>
  </w:num>
  <w:num w:numId="2" w16cid:durableId="356544080">
    <w:abstractNumId w:val="3"/>
  </w:num>
  <w:num w:numId="3" w16cid:durableId="1945576760">
    <w:abstractNumId w:val="16"/>
  </w:num>
  <w:num w:numId="4" w16cid:durableId="14157293">
    <w:abstractNumId w:val="1"/>
  </w:num>
  <w:num w:numId="5" w16cid:durableId="1910849258">
    <w:abstractNumId w:val="15"/>
  </w:num>
  <w:num w:numId="6" w16cid:durableId="1007756299">
    <w:abstractNumId w:val="0"/>
  </w:num>
  <w:num w:numId="7" w16cid:durableId="792557190">
    <w:abstractNumId w:val="9"/>
  </w:num>
  <w:num w:numId="8" w16cid:durableId="388891275">
    <w:abstractNumId w:val="6"/>
  </w:num>
  <w:num w:numId="9" w16cid:durableId="1380937680">
    <w:abstractNumId w:val="8"/>
  </w:num>
  <w:num w:numId="10" w16cid:durableId="419758283">
    <w:abstractNumId w:val="2"/>
  </w:num>
  <w:num w:numId="11" w16cid:durableId="1212771826">
    <w:abstractNumId w:val="12"/>
  </w:num>
  <w:num w:numId="12" w16cid:durableId="95104006">
    <w:abstractNumId w:val="10"/>
  </w:num>
  <w:num w:numId="13" w16cid:durableId="1830367442">
    <w:abstractNumId w:val="7"/>
  </w:num>
  <w:num w:numId="14" w16cid:durableId="1730686859">
    <w:abstractNumId w:val="13"/>
  </w:num>
  <w:num w:numId="15" w16cid:durableId="596789987">
    <w:abstractNumId w:val="11"/>
  </w:num>
  <w:num w:numId="16" w16cid:durableId="108472381">
    <w:abstractNumId w:val="5"/>
  </w:num>
  <w:num w:numId="17" w16cid:durableId="245573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D5"/>
    <w:rsid w:val="00032B1F"/>
    <w:rsid w:val="0007372C"/>
    <w:rsid w:val="000A57B9"/>
    <w:rsid w:val="00111A9B"/>
    <w:rsid w:val="00121AC9"/>
    <w:rsid w:val="0014709A"/>
    <w:rsid w:val="00190DC4"/>
    <w:rsid w:val="001B2A58"/>
    <w:rsid w:val="002955DA"/>
    <w:rsid w:val="00312C32"/>
    <w:rsid w:val="0031740E"/>
    <w:rsid w:val="00404F59"/>
    <w:rsid w:val="004840D5"/>
    <w:rsid w:val="004F2988"/>
    <w:rsid w:val="005F07BD"/>
    <w:rsid w:val="006E0409"/>
    <w:rsid w:val="00731ABB"/>
    <w:rsid w:val="00764B5F"/>
    <w:rsid w:val="00773433"/>
    <w:rsid w:val="00790EF4"/>
    <w:rsid w:val="007E28E7"/>
    <w:rsid w:val="007F09A5"/>
    <w:rsid w:val="007F76D6"/>
    <w:rsid w:val="00856B21"/>
    <w:rsid w:val="00860189"/>
    <w:rsid w:val="00872C2C"/>
    <w:rsid w:val="0090127A"/>
    <w:rsid w:val="009C5EC3"/>
    <w:rsid w:val="00A62187"/>
    <w:rsid w:val="00AD675D"/>
    <w:rsid w:val="00B5089B"/>
    <w:rsid w:val="00B86DA1"/>
    <w:rsid w:val="00C51BB3"/>
    <w:rsid w:val="00C76504"/>
    <w:rsid w:val="00D56217"/>
    <w:rsid w:val="00DC4F3E"/>
    <w:rsid w:val="00E70BD7"/>
    <w:rsid w:val="00E80E68"/>
    <w:rsid w:val="00FB0D63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C855"/>
  <w15:chartTrackingRefBased/>
  <w15:docId w15:val="{E96CC08B-907B-453F-859E-E43FB5B5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4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40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48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4840D5"/>
    <w:rPr>
      <w:b/>
      <w:bCs/>
    </w:rPr>
  </w:style>
  <w:style w:type="character" w:styleId="Hyperlink">
    <w:name w:val="Hyperlink"/>
    <w:basedOn w:val="DefaultParagraphFont"/>
    <w:uiPriority w:val="99"/>
    <w:unhideWhenUsed/>
    <w:rsid w:val="004840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0D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FD3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1223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Czarek Lender</cp:lastModifiedBy>
  <cp:revision>2</cp:revision>
  <dcterms:created xsi:type="dcterms:W3CDTF">2024-04-12T09:05:00Z</dcterms:created>
  <dcterms:modified xsi:type="dcterms:W3CDTF">2024-04-12T09:05:00Z</dcterms:modified>
</cp:coreProperties>
</file>